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17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5"/>
        <w:gridCol w:w="3270"/>
        <w:gridCol w:w="2038"/>
        <w:gridCol w:w="3921"/>
        <w:gridCol w:w="2891"/>
      </w:tblGrid>
      <w:tr w:rsidR="007E3114" w:rsidTr="007E3114">
        <w:trPr>
          <w:cantSplit/>
        </w:trPr>
        <w:tc>
          <w:tcPr>
            <w:tcW w:w="14175" w:type="dxa"/>
            <w:gridSpan w:val="5"/>
            <w:tcBorders>
              <w:top w:val="single" w:sz="4" w:space="0" w:color="auto"/>
              <w:left w:val="single" w:sz="4" w:space="0" w:color="auto"/>
              <w:bottom w:val="single" w:sz="4" w:space="0" w:color="auto"/>
              <w:right w:val="single" w:sz="4" w:space="0" w:color="auto"/>
            </w:tcBorders>
            <w:hideMark/>
          </w:tcPr>
          <w:p w:rsidR="007E3114" w:rsidRDefault="00E36DE5">
            <w:pPr>
              <w:pStyle w:val="Heading1"/>
              <w:rPr>
                <w:rFonts w:ascii="Calibri" w:hAnsi="Calibri" w:cs="Calibri"/>
                <w:sz w:val="19"/>
                <w:szCs w:val="19"/>
              </w:rPr>
            </w:pPr>
            <w:r>
              <w:rPr>
                <w:rFonts w:ascii="Calibri" w:hAnsi="Calibri" w:cs="Calibri"/>
                <w:sz w:val="19"/>
                <w:szCs w:val="19"/>
              </w:rPr>
              <w:t>[Cl</w:t>
            </w:r>
            <w:r w:rsidR="007E3114">
              <w:rPr>
                <w:rFonts w:ascii="Calibri" w:hAnsi="Calibri" w:cs="Calibri"/>
                <w:sz w:val="19"/>
                <w:szCs w:val="19"/>
              </w:rPr>
              <w:t>ub Name] Risk Assessment</w:t>
            </w:r>
          </w:p>
        </w:tc>
      </w:tr>
      <w:tr w:rsidR="007E3114" w:rsidTr="007E3114">
        <w:trPr>
          <w:cantSplit/>
        </w:trPr>
        <w:tc>
          <w:tcPr>
            <w:tcW w:w="7363" w:type="dxa"/>
            <w:gridSpan w:val="3"/>
            <w:tcBorders>
              <w:top w:val="single" w:sz="4" w:space="0" w:color="auto"/>
              <w:left w:val="single" w:sz="4" w:space="0" w:color="auto"/>
              <w:bottom w:val="single" w:sz="4" w:space="0" w:color="auto"/>
              <w:right w:val="single" w:sz="4" w:space="0" w:color="auto"/>
            </w:tcBorders>
            <w:hideMark/>
          </w:tcPr>
          <w:p w:rsidR="007E3114" w:rsidRDefault="007E3114" w:rsidP="007E3114">
            <w:pPr>
              <w:keepNext/>
              <w:keepLines/>
              <w:spacing w:before="60" w:after="60"/>
              <w:rPr>
                <w:rFonts w:ascii="Calibri" w:hAnsi="Calibri" w:cs="Calibri"/>
                <w:sz w:val="19"/>
                <w:szCs w:val="19"/>
                <w:lang w:val="en-GB"/>
              </w:rPr>
            </w:pPr>
            <w:r>
              <w:rPr>
                <w:rFonts w:ascii="Calibri" w:hAnsi="Calibri" w:cs="Calibri"/>
                <w:sz w:val="19"/>
                <w:szCs w:val="19"/>
              </w:rPr>
              <w:t xml:space="preserve">Location: </w:t>
            </w:r>
          </w:p>
        </w:tc>
        <w:tc>
          <w:tcPr>
            <w:tcW w:w="6812" w:type="dxa"/>
            <w:gridSpan w:val="2"/>
            <w:tcBorders>
              <w:top w:val="single" w:sz="4" w:space="0" w:color="auto"/>
              <w:left w:val="single" w:sz="4" w:space="0" w:color="auto"/>
              <w:bottom w:val="single" w:sz="4" w:space="0" w:color="auto"/>
              <w:right w:val="single" w:sz="4" w:space="0" w:color="auto"/>
            </w:tcBorders>
            <w:hideMark/>
          </w:tcPr>
          <w:p w:rsidR="007E3114" w:rsidRDefault="007E3114" w:rsidP="007E3114">
            <w:pPr>
              <w:keepNext/>
              <w:keepLines/>
              <w:spacing w:before="60" w:after="60"/>
              <w:rPr>
                <w:rFonts w:ascii="Calibri" w:hAnsi="Calibri" w:cs="Calibri"/>
                <w:sz w:val="19"/>
                <w:szCs w:val="19"/>
                <w:lang w:val="en-GB"/>
              </w:rPr>
            </w:pPr>
            <w:r>
              <w:rPr>
                <w:rFonts w:ascii="Calibri" w:hAnsi="Calibri" w:cs="Calibri"/>
                <w:sz w:val="19"/>
                <w:szCs w:val="19"/>
              </w:rPr>
              <w:t xml:space="preserve">Date: </w:t>
            </w:r>
          </w:p>
        </w:tc>
      </w:tr>
      <w:tr w:rsidR="007E3114" w:rsidTr="007E3114">
        <w:trPr>
          <w:cantSplit/>
          <w:trHeight w:val="549"/>
        </w:trPr>
        <w:tc>
          <w:tcPr>
            <w:tcW w:w="14175" w:type="dxa"/>
            <w:gridSpan w:val="5"/>
            <w:tcBorders>
              <w:top w:val="single" w:sz="4" w:space="0" w:color="auto"/>
              <w:left w:val="single" w:sz="4" w:space="0" w:color="auto"/>
              <w:bottom w:val="single" w:sz="4" w:space="0" w:color="auto"/>
              <w:right w:val="single" w:sz="4" w:space="0" w:color="auto"/>
            </w:tcBorders>
            <w:hideMark/>
          </w:tcPr>
          <w:p w:rsidR="007E3114" w:rsidRDefault="007E3114">
            <w:pPr>
              <w:keepNext/>
              <w:keepLines/>
              <w:spacing w:before="60" w:after="60"/>
              <w:rPr>
                <w:rFonts w:ascii="Calibri" w:hAnsi="Calibri" w:cs="Calibri"/>
                <w:i/>
                <w:iCs/>
                <w:sz w:val="19"/>
                <w:szCs w:val="19"/>
              </w:rPr>
            </w:pPr>
            <w:r>
              <w:rPr>
                <w:rFonts w:ascii="Calibri" w:hAnsi="Calibri" w:cs="Calibri"/>
                <w:i/>
                <w:iCs/>
                <w:sz w:val="19"/>
                <w:szCs w:val="19"/>
              </w:rPr>
              <w:t>Usual activities carried out by the club:</w:t>
            </w:r>
          </w:p>
          <w:p w:rsidR="007E3114" w:rsidRDefault="007E3114">
            <w:pPr>
              <w:keepNext/>
              <w:keepLines/>
              <w:spacing w:before="60" w:after="60"/>
              <w:rPr>
                <w:rFonts w:ascii="Calibri" w:hAnsi="Calibri" w:cs="Calibri"/>
                <w:sz w:val="19"/>
                <w:szCs w:val="19"/>
                <w:lang w:val="en-GB"/>
              </w:rPr>
            </w:pPr>
            <w:r>
              <w:rPr>
                <w:rFonts w:ascii="Calibri" w:hAnsi="Calibri" w:cs="Calibri"/>
                <w:sz w:val="19"/>
                <w:szCs w:val="19"/>
              </w:rPr>
              <w:t>(List usual activities)</w:t>
            </w:r>
            <w:bookmarkStart w:id="0" w:name="_GoBack"/>
            <w:bookmarkEnd w:id="0"/>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Hazard</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Risk</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Control measures in place (Input Club Control Measures - suggest measures below)</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b/>
                <w:bCs/>
                <w:sz w:val="19"/>
                <w:szCs w:val="19"/>
                <w:lang w:val="en-GB"/>
              </w:rPr>
            </w:pPr>
            <w:r>
              <w:rPr>
                <w:rFonts w:ascii="Calibri" w:hAnsi="Calibri" w:cs="Calibri"/>
                <w:b/>
                <w:bCs/>
                <w:sz w:val="19"/>
                <w:szCs w:val="19"/>
              </w:rPr>
              <w:t>Person(s) responsible</w:t>
            </w:r>
          </w:p>
        </w:tc>
      </w:tr>
      <w:tr w:rsidR="007E3114" w:rsidTr="007E3114">
        <w:trPr>
          <w:cantSplit/>
        </w:trPr>
        <w:tc>
          <w:tcPr>
            <w:tcW w:w="14175" w:type="dxa"/>
            <w:gridSpan w:val="5"/>
            <w:tcBorders>
              <w:top w:val="single" w:sz="4" w:space="0" w:color="auto"/>
              <w:left w:val="single" w:sz="4" w:space="0" w:color="auto"/>
              <w:bottom w:val="single" w:sz="4" w:space="0" w:color="auto"/>
              <w:right w:val="single" w:sz="4" w:space="0" w:color="auto"/>
            </w:tcBorders>
            <w:shd w:val="clear" w:color="auto" w:fill="DBE5F1"/>
            <w:hideMark/>
          </w:tcPr>
          <w:p w:rsidR="007E3114" w:rsidRDefault="00F31FE8">
            <w:pPr>
              <w:pStyle w:val="Heading2"/>
              <w:rPr>
                <w:rFonts w:ascii="Calibri" w:hAnsi="Calibri" w:cs="Calibri"/>
                <w:sz w:val="19"/>
                <w:szCs w:val="19"/>
              </w:rPr>
            </w:pPr>
            <w:r>
              <w:rPr>
                <w:rFonts w:ascii="Calibri" w:hAnsi="Calibri" w:cs="Calibri"/>
                <w:sz w:val="19"/>
                <w:szCs w:val="19"/>
              </w:rPr>
              <w:t>Water Based</w:t>
            </w:r>
          </w:p>
        </w:tc>
      </w:tr>
      <w:tr w:rsidR="002D2A5F" w:rsidTr="002D2A5F">
        <w:tc>
          <w:tcPr>
            <w:tcW w:w="2055"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Collision</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Drowning</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Lifejac</w:t>
            </w:r>
            <w:r>
              <w:rPr>
                <w:rFonts w:ascii="Calibri" w:hAnsi="Calibri" w:cs="Calibri"/>
                <w:i/>
                <w:sz w:val="19"/>
                <w:szCs w:val="19"/>
              </w:rPr>
              <w:t>kets or swimming tests required</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nil"/>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Knocked unconscious</w:t>
            </w:r>
          </w:p>
        </w:tc>
        <w:tc>
          <w:tcPr>
            <w:tcW w:w="5959" w:type="dxa"/>
            <w:gridSpan w:val="2"/>
            <w:tcBorders>
              <w:top w:val="nil"/>
              <w:left w:val="single" w:sz="4" w:space="0" w:color="auto"/>
              <w:bottom w:val="nil"/>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Rescue/coaching launch and mobile phone available. First aid available at VRC.</w:t>
            </w:r>
          </w:p>
        </w:tc>
        <w:tc>
          <w:tcPr>
            <w:tcW w:w="2891"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nil"/>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Immersion, with consequent risk of infection, drowning, hypothermia</w:t>
            </w:r>
          </w:p>
        </w:tc>
        <w:tc>
          <w:tcPr>
            <w:tcW w:w="5959" w:type="dxa"/>
            <w:gridSpan w:val="2"/>
            <w:tcBorders>
              <w:top w:val="nil"/>
              <w:left w:val="single" w:sz="4" w:space="0" w:color="auto"/>
              <w:bottom w:val="nil"/>
              <w:right w:val="single" w:sz="4" w:space="0" w:color="auto"/>
            </w:tcBorders>
            <w:hideMark/>
          </w:tcPr>
          <w:p w:rsidR="002D2A5F" w:rsidRPr="007E3114" w:rsidRDefault="002D2A5F" w:rsidP="007E3114">
            <w:pPr>
              <w:keepNext/>
              <w:keepLines/>
              <w:spacing w:before="60" w:after="60"/>
              <w:rPr>
                <w:rFonts w:ascii="Calibri" w:hAnsi="Calibri" w:cs="Calibri"/>
                <w:i/>
                <w:sz w:val="19"/>
                <w:szCs w:val="19"/>
                <w:lang w:val="en-GB"/>
              </w:rPr>
            </w:pPr>
            <w:r w:rsidRPr="007E3114">
              <w:rPr>
                <w:rFonts w:ascii="Calibri" w:hAnsi="Calibri" w:cs="Calibri"/>
                <w:i/>
                <w:sz w:val="19"/>
                <w:szCs w:val="19"/>
              </w:rPr>
              <w:t xml:space="preserve">Blankets available on coaching/rescue launch </w:t>
            </w:r>
            <w:r>
              <w:rPr>
                <w:rFonts w:ascii="Calibri" w:hAnsi="Calibri" w:cs="Calibri"/>
                <w:i/>
                <w:sz w:val="19"/>
                <w:szCs w:val="19"/>
              </w:rPr>
              <w:t>and at boathouse</w:t>
            </w:r>
            <w:r w:rsidRPr="007E3114">
              <w:rPr>
                <w:rFonts w:ascii="Calibri" w:hAnsi="Calibri" w:cs="Calibri"/>
                <w:i/>
                <w:sz w:val="19"/>
                <w:szCs w:val="19"/>
              </w:rPr>
              <w:t xml:space="preserve">; </w:t>
            </w:r>
            <w:r>
              <w:rPr>
                <w:rFonts w:ascii="Calibri" w:hAnsi="Calibri" w:cs="Calibri"/>
                <w:i/>
                <w:sz w:val="19"/>
                <w:szCs w:val="19"/>
              </w:rPr>
              <w:t>S</w:t>
            </w:r>
            <w:r w:rsidRPr="007E3114">
              <w:rPr>
                <w:rFonts w:ascii="Calibri" w:hAnsi="Calibri" w:cs="Calibri"/>
                <w:i/>
                <w:sz w:val="19"/>
                <w:szCs w:val="19"/>
              </w:rPr>
              <w:t>afety equipment carried by launch e.g. space blankets, first aid kits, throw</w:t>
            </w:r>
            <w:r>
              <w:rPr>
                <w:rFonts w:ascii="Calibri" w:hAnsi="Calibri" w:cs="Calibri"/>
                <w:i/>
                <w:sz w:val="19"/>
                <w:szCs w:val="19"/>
              </w:rPr>
              <w:t xml:space="preserve"> </w:t>
            </w:r>
            <w:r w:rsidRPr="007E3114">
              <w:rPr>
                <w:rFonts w:ascii="Calibri" w:hAnsi="Calibri" w:cs="Calibri"/>
                <w:i/>
                <w:sz w:val="19"/>
                <w:szCs w:val="19"/>
              </w:rPr>
              <w:t>bags etc.</w:t>
            </w:r>
          </w:p>
        </w:tc>
        <w:tc>
          <w:tcPr>
            <w:tcW w:w="2891"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 xml:space="preserve">Penetrating injury by bows </w:t>
            </w:r>
          </w:p>
        </w:tc>
        <w:tc>
          <w:tcPr>
            <w:tcW w:w="5959" w:type="dxa"/>
            <w:gridSpan w:val="2"/>
            <w:tcBorders>
              <w:top w:val="nil"/>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Bow balls fitted to all boats.</w:t>
            </w:r>
          </w:p>
        </w:tc>
        <w:tc>
          <w:tcPr>
            <w:tcW w:w="2891" w:type="dxa"/>
            <w:tcBorders>
              <w:top w:val="nil"/>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Capsize</w:t>
            </w:r>
          </w:p>
        </w:tc>
        <w:tc>
          <w:tcPr>
            <w:tcW w:w="3270"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Immersion (as above)</w:t>
            </w:r>
          </w:p>
        </w:tc>
        <w:tc>
          <w:tcPr>
            <w:tcW w:w="5959" w:type="dxa"/>
            <w:gridSpan w:val="2"/>
            <w:tcBorders>
              <w:top w:val="single" w:sz="4" w:space="0" w:color="auto"/>
              <w:left w:val="single" w:sz="4" w:space="0" w:color="auto"/>
              <w:bottom w:val="nil"/>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Launch present, as above. Experienced crews only in small boats without coaching supervision. Development group row in larger shells making capsize unlikely.</w:t>
            </w:r>
          </w:p>
        </w:tc>
        <w:tc>
          <w:tcPr>
            <w:tcW w:w="2891"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Becoming trapped in boat</w:t>
            </w:r>
          </w:p>
        </w:tc>
        <w:tc>
          <w:tcPr>
            <w:tcW w:w="5959" w:type="dxa"/>
            <w:gridSpan w:val="2"/>
            <w:tcBorders>
              <w:top w:val="nil"/>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rPr>
            </w:pPr>
            <w:r w:rsidRPr="007E3114">
              <w:rPr>
                <w:rFonts w:ascii="Calibri" w:hAnsi="Calibri" w:cs="Calibri"/>
                <w:i/>
                <w:sz w:val="19"/>
                <w:szCs w:val="19"/>
              </w:rPr>
              <w:t xml:space="preserve">Crew: All boats fitted with heel restraints. </w:t>
            </w:r>
          </w:p>
          <w:p w:rsidR="002D2A5F" w:rsidRDefault="002D2A5F">
            <w:pPr>
              <w:keepNext/>
              <w:keepLines/>
              <w:spacing w:before="60" w:after="60"/>
              <w:rPr>
                <w:rFonts w:ascii="Calibri" w:hAnsi="Calibri" w:cs="Calibri"/>
                <w:sz w:val="19"/>
                <w:szCs w:val="19"/>
                <w:lang w:val="en-GB"/>
              </w:rPr>
            </w:pPr>
            <w:r w:rsidRPr="007E3114">
              <w:rPr>
                <w:rFonts w:ascii="Calibri" w:hAnsi="Calibri" w:cs="Calibri"/>
                <w:i/>
                <w:sz w:val="19"/>
                <w:szCs w:val="19"/>
              </w:rPr>
              <w:t>Coxes: manual lifejackets only.</w:t>
            </w:r>
          </w:p>
        </w:tc>
        <w:tc>
          <w:tcPr>
            <w:tcW w:w="2891" w:type="dxa"/>
            <w:tcBorders>
              <w:top w:val="nil"/>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Swamping</w:t>
            </w:r>
          </w:p>
        </w:tc>
        <w:tc>
          <w:tcPr>
            <w:tcW w:w="3270"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 xml:space="preserve">Immersion (as above) </w:t>
            </w:r>
          </w:p>
        </w:tc>
        <w:tc>
          <w:tcPr>
            <w:tcW w:w="5959" w:type="dxa"/>
            <w:gridSpan w:val="2"/>
            <w:tcBorders>
              <w:top w:val="single" w:sz="4" w:space="0" w:color="auto"/>
              <w:left w:val="single" w:sz="4" w:space="0" w:color="auto"/>
              <w:bottom w:val="nil"/>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Steers/Cox and coach to make assessment of conditions prior to each outing and adjust/cancel if necessary.</w:t>
            </w:r>
          </w:p>
        </w:tc>
        <w:tc>
          <w:tcPr>
            <w:tcW w:w="2891"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lang w:val="en-GB"/>
              </w:rPr>
            </w:pPr>
          </w:p>
        </w:tc>
        <w:tc>
          <w:tcPr>
            <w:tcW w:w="5959" w:type="dxa"/>
            <w:gridSpan w:val="2"/>
            <w:tcBorders>
              <w:top w:val="nil"/>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Buoyancy compartments to be checked.</w:t>
            </w:r>
          </w:p>
        </w:tc>
        <w:tc>
          <w:tcPr>
            <w:tcW w:w="2891" w:type="dxa"/>
            <w:tcBorders>
              <w:top w:val="nil"/>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Catching “a crab”</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rPr>
            </w:pPr>
            <w:r>
              <w:rPr>
                <w:rFonts w:ascii="Calibri" w:hAnsi="Calibri" w:cs="Calibri"/>
                <w:sz w:val="19"/>
                <w:szCs w:val="19"/>
              </w:rPr>
              <w:t>Skeletal and soft tissue injury (including to head)</w:t>
            </w:r>
          </w:p>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Being thrown from the boat, with risks from immersion (as above)</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 xml:space="preserve">Rowers coached proper technique to avoid crabs. Development squads supervised at all times whilst on water. </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rsidP="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Over-exertion</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 xml:space="preserve">Hyperventilation, pulled muscles, </w:t>
            </w:r>
            <w:r>
              <w:rPr>
                <w:rFonts w:ascii="Calibri" w:hAnsi="Calibri" w:cs="Calibri"/>
                <w:sz w:val="19"/>
                <w:szCs w:val="19"/>
              </w:rPr>
              <w:lastRenderedPageBreak/>
              <w:t>cramp, hypothermia, back injury</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lastRenderedPageBreak/>
              <w:t xml:space="preserve">Rowers to warm up before any exercise and warm down and stretch as </w:t>
            </w:r>
            <w:r w:rsidRPr="007E3114">
              <w:rPr>
                <w:rFonts w:ascii="Calibri" w:hAnsi="Calibri" w:cs="Calibri"/>
                <w:i/>
                <w:sz w:val="19"/>
                <w:szCs w:val="19"/>
              </w:rPr>
              <w:lastRenderedPageBreak/>
              <w:t>appropriate. Suitable clothing to be worn. Experienced coach to specify training sessions and adapt to conditions.</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lastRenderedPageBreak/>
              <w:t>High stream and/or high wind</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rPr>
            </w:pPr>
            <w:r>
              <w:rPr>
                <w:rFonts w:ascii="Calibri" w:hAnsi="Calibri" w:cs="Calibri"/>
                <w:sz w:val="19"/>
                <w:szCs w:val="19"/>
              </w:rPr>
              <w:t>Being swept onto obstacles, including bridges, bank, debris etc.</w:t>
            </w:r>
          </w:p>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Swamping or capsize when spinning, manoeuvring, boating and landing</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7E3114" w:rsidRDefault="002D2A5F">
            <w:pPr>
              <w:keepNext/>
              <w:keepLines/>
              <w:spacing w:before="60" w:after="60"/>
              <w:rPr>
                <w:rFonts w:ascii="Calibri" w:hAnsi="Calibri" w:cs="Calibri"/>
                <w:i/>
                <w:sz w:val="19"/>
                <w:szCs w:val="19"/>
                <w:lang w:val="en-GB"/>
              </w:rPr>
            </w:pPr>
            <w:r w:rsidRPr="007E3114">
              <w:rPr>
                <w:rFonts w:ascii="Calibri" w:hAnsi="Calibri" w:cs="Calibri"/>
                <w:i/>
                <w:sz w:val="19"/>
                <w:szCs w:val="19"/>
              </w:rPr>
              <w:t>Outings only to be undertaken after prior consideration of conditions.</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Use of coaching boats</w:t>
            </w:r>
          </w:p>
        </w:tc>
        <w:tc>
          <w:tcPr>
            <w:tcW w:w="3270"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Capsize</w:t>
            </w:r>
          </w:p>
        </w:tc>
        <w:tc>
          <w:tcPr>
            <w:tcW w:w="5959" w:type="dxa"/>
            <w:gridSpan w:val="2"/>
            <w:tcBorders>
              <w:top w:val="single" w:sz="4" w:space="0" w:color="auto"/>
              <w:left w:val="single" w:sz="4" w:space="0" w:color="auto"/>
              <w:bottom w:val="nil"/>
              <w:right w:val="single" w:sz="4" w:space="0" w:color="auto"/>
            </w:tcBorders>
            <w:hideMark/>
          </w:tcPr>
          <w:p w:rsidR="002D2A5F" w:rsidRPr="00775C8A" w:rsidRDefault="002D2A5F" w:rsidP="00775C8A">
            <w:pPr>
              <w:keepNext/>
              <w:keepLines/>
              <w:spacing w:before="60" w:after="60"/>
              <w:rPr>
                <w:rFonts w:ascii="Calibri" w:hAnsi="Calibri" w:cs="Calibri"/>
                <w:i/>
                <w:sz w:val="19"/>
                <w:szCs w:val="19"/>
                <w:lang w:val="en-GB"/>
              </w:rPr>
            </w:pPr>
            <w:r>
              <w:rPr>
                <w:rFonts w:ascii="Calibri" w:hAnsi="Calibri" w:cs="Calibri"/>
                <w:i/>
                <w:sz w:val="19"/>
                <w:szCs w:val="19"/>
              </w:rPr>
              <w:t>Stable boat</w:t>
            </w:r>
            <w:r w:rsidRPr="00775C8A">
              <w:rPr>
                <w:rFonts w:ascii="Calibri" w:hAnsi="Calibri" w:cs="Calibri"/>
                <w:i/>
                <w:sz w:val="19"/>
                <w:szCs w:val="19"/>
              </w:rPr>
              <w:t xml:space="preserve"> to be used, boat driver to have their PCOC License. </w:t>
            </w:r>
          </w:p>
        </w:tc>
        <w:tc>
          <w:tcPr>
            <w:tcW w:w="2891" w:type="dxa"/>
            <w:tcBorders>
              <w:top w:val="single" w:sz="4" w:space="0" w:color="auto"/>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nil"/>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Falling Out</w:t>
            </w:r>
          </w:p>
        </w:tc>
        <w:tc>
          <w:tcPr>
            <w:tcW w:w="5959" w:type="dxa"/>
            <w:gridSpan w:val="2"/>
            <w:tcBorders>
              <w:top w:val="nil"/>
              <w:left w:val="single" w:sz="4" w:space="0" w:color="auto"/>
              <w:bottom w:val="nil"/>
              <w:right w:val="single" w:sz="4" w:space="0" w:color="auto"/>
            </w:tcBorders>
            <w:hideMark/>
          </w:tcPr>
          <w:p w:rsidR="002D2A5F" w:rsidRPr="00775C8A" w:rsidRDefault="002D2A5F" w:rsidP="00775C8A">
            <w:pPr>
              <w:keepNext/>
              <w:keepLines/>
              <w:spacing w:before="60" w:after="60"/>
              <w:rPr>
                <w:rFonts w:ascii="Calibri" w:hAnsi="Calibri" w:cs="Calibri"/>
                <w:i/>
                <w:sz w:val="19"/>
                <w:szCs w:val="19"/>
                <w:lang w:val="en-GB"/>
              </w:rPr>
            </w:pPr>
            <w:r w:rsidRPr="00775C8A">
              <w:rPr>
                <w:rFonts w:ascii="Calibri" w:hAnsi="Calibri" w:cs="Calibri"/>
                <w:i/>
                <w:sz w:val="19"/>
                <w:szCs w:val="19"/>
              </w:rPr>
              <w:t xml:space="preserve">Not overloaded. Kill cords to be fitted and used. Lifejackets to be worn by all crew. </w:t>
            </w:r>
          </w:p>
        </w:tc>
        <w:tc>
          <w:tcPr>
            <w:tcW w:w="2891"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nil"/>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nil"/>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Failure of engine due to fouling of propeller</w:t>
            </w:r>
          </w:p>
        </w:tc>
        <w:tc>
          <w:tcPr>
            <w:tcW w:w="5959" w:type="dxa"/>
            <w:gridSpan w:val="2"/>
            <w:tcBorders>
              <w:top w:val="nil"/>
              <w:left w:val="single" w:sz="4" w:space="0" w:color="auto"/>
              <w:bottom w:val="nil"/>
              <w:right w:val="single" w:sz="4" w:space="0" w:color="auto"/>
            </w:tcBorders>
            <w:hideMark/>
          </w:tcPr>
          <w:p w:rsidR="002D2A5F" w:rsidRPr="00775C8A" w:rsidRDefault="002D2A5F" w:rsidP="00775C8A">
            <w:pPr>
              <w:keepNext/>
              <w:keepLines/>
              <w:spacing w:before="60" w:after="60"/>
              <w:rPr>
                <w:rFonts w:ascii="Calibri" w:hAnsi="Calibri" w:cs="Calibri"/>
                <w:i/>
                <w:sz w:val="19"/>
                <w:szCs w:val="19"/>
                <w:lang w:val="en-GB"/>
              </w:rPr>
            </w:pPr>
            <w:r w:rsidRPr="00775C8A">
              <w:rPr>
                <w:rFonts w:ascii="Calibri" w:hAnsi="Calibri" w:cs="Calibri"/>
                <w:i/>
                <w:sz w:val="19"/>
                <w:szCs w:val="19"/>
              </w:rPr>
              <w:t>Assess state of waterway for debris. Carry all Transport Canada recommended safety equipment.</w:t>
            </w:r>
          </w:p>
        </w:tc>
        <w:tc>
          <w:tcPr>
            <w:tcW w:w="2891" w:type="dxa"/>
            <w:tcBorders>
              <w:top w:val="nil"/>
              <w:left w:val="single" w:sz="4" w:space="0" w:color="auto"/>
              <w:bottom w:val="nil"/>
              <w:right w:val="single" w:sz="4" w:space="0" w:color="auto"/>
            </w:tcBorders>
            <w:hideMark/>
          </w:tcPr>
          <w:p w:rsidR="002D2A5F" w:rsidRDefault="002D2A5F" w:rsidP="002D2A5F">
            <w:pPr>
              <w:keepNext/>
              <w:keepLines/>
              <w:spacing w:before="60" w:after="60"/>
              <w:rPr>
                <w:rFonts w:ascii="Calibri" w:hAnsi="Calibri" w:cs="Calibri"/>
                <w:sz w:val="19"/>
                <w:szCs w:val="19"/>
                <w:lang w:val="en-GB"/>
              </w:rPr>
            </w:pPr>
          </w:p>
        </w:tc>
      </w:tr>
      <w:tr w:rsidR="002D2A5F" w:rsidTr="002D2A5F">
        <w:tc>
          <w:tcPr>
            <w:tcW w:w="2055" w:type="dxa"/>
            <w:tcBorders>
              <w:top w:val="nil"/>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lang w:val="en-GB"/>
              </w:rPr>
            </w:pPr>
          </w:p>
        </w:tc>
        <w:tc>
          <w:tcPr>
            <w:tcW w:w="3270" w:type="dxa"/>
            <w:tcBorders>
              <w:top w:val="nil"/>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Mechanical failure</w:t>
            </w:r>
          </w:p>
        </w:tc>
        <w:tc>
          <w:tcPr>
            <w:tcW w:w="5959" w:type="dxa"/>
            <w:gridSpan w:val="2"/>
            <w:tcBorders>
              <w:top w:val="nil"/>
              <w:left w:val="single" w:sz="4" w:space="0" w:color="auto"/>
              <w:bottom w:val="single" w:sz="4" w:space="0" w:color="auto"/>
              <w:right w:val="single" w:sz="4" w:space="0" w:color="auto"/>
            </w:tcBorders>
            <w:hideMark/>
          </w:tcPr>
          <w:p w:rsidR="002D2A5F" w:rsidRPr="00775C8A" w:rsidRDefault="002D2A5F">
            <w:pPr>
              <w:keepNext/>
              <w:keepLines/>
              <w:spacing w:before="60" w:after="60"/>
              <w:rPr>
                <w:rFonts w:ascii="Calibri" w:hAnsi="Calibri" w:cs="Calibri"/>
                <w:i/>
                <w:sz w:val="19"/>
                <w:szCs w:val="19"/>
                <w:lang w:val="en-GB"/>
              </w:rPr>
            </w:pPr>
            <w:r w:rsidRPr="00775C8A">
              <w:rPr>
                <w:rFonts w:ascii="Calibri" w:hAnsi="Calibri" w:cs="Calibri"/>
                <w:i/>
                <w:sz w:val="19"/>
                <w:szCs w:val="19"/>
              </w:rPr>
              <w:t>Ensure regular servicing.</w:t>
            </w:r>
          </w:p>
        </w:tc>
        <w:tc>
          <w:tcPr>
            <w:tcW w:w="2891" w:type="dxa"/>
            <w:tcBorders>
              <w:top w:val="nil"/>
              <w:left w:val="single" w:sz="4" w:space="0" w:color="auto"/>
              <w:bottom w:val="single" w:sz="4" w:space="0" w:color="auto"/>
              <w:right w:val="single" w:sz="4" w:space="0" w:color="auto"/>
            </w:tcBorders>
            <w:hideMark/>
          </w:tcPr>
          <w:p w:rsidR="002D2A5F" w:rsidRDefault="002D2A5F" w:rsidP="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Rowing in hours of darkness</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Increase risk of collision with other boats, bank and static obstacles</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775C8A" w:rsidRDefault="002D2A5F" w:rsidP="00775C8A">
            <w:pPr>
              <w:keepNext/>
              <w:keepLines/>
              <w:spacing w:before="60" w:after="60"/>
              <w:rPr>
                <w:rFonts w:ascii="Calibri" w:hAnsi="Calibri" w:cs="Calibri"/>
                <w:i/>
                <w:sz w:val="19"/>
                <w:szCs w:val="19"/>
                <w:lang w:val="en-GB"/>
              </w:rPr>
            </w:pPr>
            <w:r w:rsidRPr="00775C8A">
              <w:rPr>
                <w:rFonts w:ascii="Calibri" w:hAnsi="Calibri" w:cs="Calibri"/>
                <w:i/>
                <w:sz w:val="19"/>
                <w:szCs w:val="19"/>
              </w:rPr>
              <w:t xml:space="preserve">Experienced and registered steers/coxswains only. </w:t>
            </w:r>
            <w:r>
              <w:rPr>
                <w:rFonts w:ascii="Calibri" w:hAnsi="Calibri" w:cs="Calibri"/>
                <w:i/>
                <w:sz w:val="19"/>
                <w:szCs w:val="19"/>
              </w:rPr>
              <w:t>Follow c</w:t>
            </w:r>
            <w:r w:rsidRPr="00775C8A">
              <w:rPr>
                <w:rFonts w:ascii="Calibri" w:hAnsi="Calibri" w:cs="Calibri"/>
                <w:i/>
                <w:sz w:val="19"/>
                <w:szCs w:val="19"/>
              </w:rPr>
              <w:t xml:space="preserve">lub rules. </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Rowing in fog</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Increase risk of collision with other boats, bank and static obstacles</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F31FE8" w:rsidRDefault="002D2A5F" w:rsidP="00F31FE8">
            <w:pPr>
              <w:keepNext/>
              <w:keepLines/>
              <w:spacing w:before="60" w:after="60"/>
              <w:rPr>
                <w:rFonts w:ascii="Calibri" w:hAnsi="Calibri" w:cs="Calibri"/>
                <w:i/>
                <w:sz w:val="19"/>
                <w:szCs w:val="19"/>
                <w:lang w:val="en-GB"/>
              </w:rPr>
            </w:pPr>
            <w:r w:rsidRPr="00F31FE8">
              <w:rPr>
                <w:rFonts w:ascii="Calibri" w:hAnsi="Calibri" w:cs="Calibri"/>
                <w:i/>
                <w:sz w:val="19"/>
                <w:szCs w:val="19"/>
              </w:rPr>
              <w:t xml:space="preserve">No rowing in foggy conditions. Follow club rules. </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2D2A5F" w:rsidTr="002D2A5F">
        <w:tc>
          <w:tcPr>
            <w:tcW w:w="2055"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Storm Conditions</w:t>
            </w:r>
          </w:p>
        </w:tc>
        <w:tc>
          <w:tcPr>
            <w:tcW w:w="3270"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r>
              <w:rPr>
                <w:rFonts w:ascii="Calibri" w:hAnsi="Calibri" w:cs="Calibri"/>
                <w:sz w:val="19"/>
                <w:szCs w:val="19"/>
              </w:rPr>
              <w:t>Lightning strike on boats</w:t>
            </w:r>
          </w:p>
        </w:tc>
        <w:tc>
          <w:tcPr>
            <w:tcW w:w="5959" w:type="dxa"/>
            <w:gridSpan w:val="2"/>
            <w:tcBorders>
              <w:top w:val="single" w:sz="4" w:space="0" w:color="auto"/>
              <w:left w:val="single" w:sz="4" w:space="0" w:color="auto"/>
              <w:bottom w:val="single" w:sz="4" w:space="0" w:color="auto"/>
              <w:right w:val="single" w:sz="4" w:space="0" w:color="auto"/>
            </w:tcBorders>
            <w:hideMark/>
          </w:tcPr>
          <w:p w:rsidR="002D2A5F" w:rsidRPr="00F31FE8" w:rsidRDefault="002D2A5F">
            <w:pPr>
              <w:keepNext/>
              <w:keepLines/>
              <w:spacing w:before="60" w:after="60"/>
              <w:rPr>
                <w:rFonts w:ascii="Calibri" w:hAnsi="Calibri" w:cs="Calibri"/>
                <w:i/>
                <w:sz w:val="19"/>
                <w:szCs w:val="19"/>
              </w:rPr>
            </w:pPr>
            <w:r w:rsidRPr="00F31FE8">
              <w:rPr>
                <w:rFonts w:ascii="Calibri" w:hAnsi="Calibri" w:cs="Calibri"/>
                <w:i/>
                <w:sz w:val="19"/>
                <w:szCs w:val="19"/>
              </w:rPr>
              <w:t>Outings not to be undertaken in storm conditions.</w:t>
            </w:r>
          </w:p>
          <w:p w:rsidR="002D2A5F" w:rsidRPr="00F31FE8" w:rsidRDefault="002D2A5F">
            <w:pPr>
              <w:keepNext/>
              <w:keepLines/>
              <w:spacing w:before="60" w:after="60"/>
              <w:rPr>
                <w:rFonts w:ascii="Calibri" w:hAnsi="Calibri" w:cs="Calibri"/>
                <w:i/>
                <w:sz w:val="19"/>
                <w:szCs w:val="19"/>
              </w:rPr>
            </w:pPr>
            <w:r w:rsidRPr="00F31FE8">
              <w:rPr>
                <w:rFonts w:ascii="Calibri" w:hAnsi="Calibri" w:cs="Calibri"/>
                <w:i/>
                <w:sz w:val="19"/>
                <w:szCs w:val="19"/>
              </w:rPr>
              <w:t>In a storm event during an outing the crew and coach boat is to make for the nearest safe landing point and get out of the boats. Crew is also to keep clear of metallic boat components.</w:t>
            </w:r>
          </w:p>
        </w:tc>
        <w:tc>
          <w:tcPr>
            <w:tcW w:w="2891" w:type="dxa"/>
            <w:tcBorders>
              <w:top w:val="single" w:sz="4" w:space="0" w:color="auto"/>
              <w:left w:val="single" w:sz="4" w:space="0" w:color="auto"/>
              <w:bottom w:val="single" w:sz="4" w:space="0" w:color="auto"/>
              <w:right w:val="single" w:sz="4" w:space="0" w:color="auto"/>
            </w:tcBorders>
            <w:hideMark/>
          </w:tcPr>
          <w:p w:rsidR="002D2A5F" w:rsidRDefault="002D2A5F">
            <w:pPr>
              <w:keepNext/>
              <w:keepLines/>
              <w:spacing w:before="60" w:after="60"/>
              <w:rPr>
                <w:rFonts w:ascii="Calibri" w:hAnsi="Calibri" w:cs="Calibri"/>
                <w:sz w:val="19"/>
                <w:szCs w:val="19"/>
                <w:lang w:val="en-GB"/>
              </w:rPr>
            </w:pPr>
          </w:p>
        </w:tc>
      </w:tr>
      <w:tr w:rsidR="00F31FE8" w:rsidTr="00F31FE8">
        <w:tc>
          <w:tcPr>
            <w:tcW w:w="14175"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tcPr>
          <w:p w:rsidR="00F31FE8" w:rsidRPr="00F31FE8" w:rsidRDefault="00F31FE8">
            <w:pPr>
              <w:keepNext/>
              <w:keepLines/>
              <w:spacing w:before="60" w:after="60"/>
              <w:rPr>
                <w:rFonts w:ascii="Calibri" w:hAnsi="Calibri" w:cs="Calibri"/>
                <w:b/>
                <w:sz w:val="19"/>
                <w:szCs w:val="19"/>
              </w:rPr>
            </w:pPr>
            <w:r w:rsidRPr="00F31FE8">
              <w:rPr>
                <w:rFonts w:ascii="Calibri" w:hAnsi="Calibri" w:cs="Calibri"/>
                <w:b/>
                <w:sz w:val="19"/>
                <w:szCs w:val="19"/>
              </w:rPr>
              <w:t>Land Based</w:t>
            </w: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rsidP="002D2A5F">
            <w:pPr>
              <w:keepNext/>
              <w:keepLines/>
              <w:spacing w:before="60" w:after="60"/>
              <w:rPr>
                <w:rFonts w:ascii="Calibri" w:hAnsi="Calibri" w:cs="Calibri"/>
                <w:sz w:val="19"/>
                <w:szCs w:val="19"/>
              </w:rPr>
            </w:pPr>
            <w:r w:rsidRPr="002D2A5F">
              <w:rPr>
                <w:rFonts w:ascii="Calibri" w:hAnsi="Calibri" w:cs="Calibri"/>
                <w:sz w:val="19"/>
                <w:szCs w:val="19"/>
              </w:rPr>
              <w:t>Wet Floors</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Minor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rsidP="002D2A5F">
            <w:pPr>
              <w:keepNext/>
              <w:keepLines/>
              <w:spacing w:before="60" w:after="60"/>
              <w:rPr>
                <w:rFonts w:ascii="Calibri" w:hAnsi="Calibri" w:cs="Calibri"/>
                <w:i/>
                <w:sz w:val="19"/>
                <w:szCs w:val="19"/>
              </w:rPr>
            </w:pPr>
            <w:r w:rsidRPr="002D2A5F">
              <w:rPr>
                <w:rFonts w:ascii="Calibri" w:hAnsi="Calibri" w:cs="Calibri"/>
                <w:i/>
                <w:sz w:val="19"/>
                <w:szCs w:val="19"/>
              </w:rPr>
              <w:t>Safety guidelines including – No running inside</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sz w:val="19"/>
                <w:szCs w:val="19"/>
              </w:rPr>
            </w:pPr>
            <w:r w:rsidRPr="002D2A5F">
              <w:rPr>
                <w:rFonts w:ascii="Calibri" w:hAnsi="Calibri" w:cs="Calibri"/>
                <w:sz w:val="19"/>
                <w:szCs w:val="19"/>
              </w:rPr>
              <w:t>Slippery Docks &amp; Launching Area</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Minor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rsidP="002D2A5F">
            <w:pPr>
              <w:keepNext/>
              <w:keepLines/>
              <w:spacing w:before="60" w:after="60"/>
              <w:rPr>
                <w:rFonts w:ascii="Calibri" w:hAnsi="Calibri" w:cs="Calibri"/>
                <w:i/>
                <w:sz w:val="19"/>
                <w:szCs w:val="19"/>
              </w:rPr>
            </w:pPr>
            <w:r w:rsidRPr="002D2A5F">
              <w:rPr>
                <w:rFonts w:ascii="Calibri" w:hAnsi="Calibri" w:cs="Calibri"/>
                <w:i/>
                <w:sz w:val="19"/>
                <w:szCs w:val="19"/>
              </w:rPr>
              <w:t xml:space="preserve">Safety guidelines including – No running </w:t>
            </w:r>
            <w:r w:rsidRPr="002D2A5F">
              <w:rPr>
                <w:rFonts w:ascii="Calibri" w:hAnsi="Calibri" w:cs="Calibri"/>
                <w:i/>
                <w:sz w:val="19"/>
                <w:szCs w:val="19"/>
              </w:rPr>
              <w:t>on docks/near water</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sz w:val="19"/>
                <w:szCs w:val="19"/>
              </w:rPr>
            </w:pPr>
            <w:r w:rsidRPr="002D2A5F">
              <w:rPr>
                <w:rFonts w:ascii="Calibri" w:hAnsi="Calibri" w:cs="Calibri"/>
                <w:sz w:val="19"/>
                <w:szCs w:val="19"/>
              </w:rPr>
              <w:t>Fuel Storage</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Fire Hazard</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i/>
                <w:sz w:val="19"/>
                <w:szCs w:val="19"/>
              </w:rPr>
            </w:pPr>
            <w:r w:rsidRPr="002D2A5F">
              <w:rPr>
                <w:rFonts w:ascii="Calibri" w:hAnsi="Calibri" w:cs="Calibri"/>
                <w:i/>
                <w:sz w:val="19"/>
                <w:szCs w:val="19"/>
              </w:rPr>
              <w:t xml:space="preserve">Fuel to be kept outside building in separate container. </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sz w:val="19"/>
                <w:szCs w:val="19"/>
              </w:rPr>
            </w:pPr>
            <w:r>
              <w:rPr>
                <w:rFonts w:ascii="Calibri" w:hAnsi="Calibri" w:cs="Calibri"/>
                <w:sz w:val="19"/>
                <w:szCs w:val="19"/>
              </w:rPr>
              <w:t>Trip Hazards</w:t>
            </w:r>
          </w:p>
        </w:tc>
        <w:tc>
          <w:tcPr>
            <w:tcW w:w="3270"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r>
              <w:rPr>
                <w:rFonts w:ascii="Calibri" w:hAnsi="Calibri" w:cs="Calibri"/>
                <w:sz w:val="19"/>
                <w:szCs w:val="19"/>
              </w:rPr>
              <w:t>Minor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pPr>
              <w:keepNext/>
              <w:keepLines/>
              <w:spacing w:before="60" w:after="60"/>
              <w:rPr>
                <w:rFonts w:ascii="Calibri" w:hAnsi="Calibri" w:cs="Calibri"/>
                <w:i/>
                <w:sz w:val="19"/>
                <w:szCs w:val="19"/>
              </w:rPr>
            </w:pPr>
            <w:r w:rsidRPr="002D2A5F">
              <w:rPr>
                <w:rFonts w:ascii="Calibri" w:hAnsi="Calibri" w:cs="Calibri"/>
                <w:i/>
                <w:sz w:val="19"/>
                <w:szCs w:val="19"/>
              </w:rPr>
              <w:t>Ensure boathouse is kept tidy and free of debris. All equipment and tools stored properly.</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rsidP="00424FB9">
            <w:pPr>
              <w:keepNext/>
              <w:keepLines/>
              <w:spacing w:before="60" w:after="60"/>
              <w:rPr>
                <w:rFonts w:ascii="Calibri" w:hAnsi="Calibri" w:cs="Calibri"/>
                <w:sz w:val="19"/>
                <w:szCs w:val="19"/>
              </w:rPr>
            </w:pPr>
            <w:r w:rsidRPr="002D2A5F">
              <w:rPr>
                <w:rFonts w:ascii="Calibri" w:hAnsi="Calibri" w:cs="Calibri"/>
                <w:sz w:val="19"/>
                <w:szCs w:val="19"/>
              </w:rPr>
              <w:lastRenderedPageBreak/>
              <w:t>Lifting Boats</w:t>
            </w:r>
          </w:p>
        </w:tc>
        <w:tc>
          <w:tcPr>
            <w:tcW w:w="3270" w:type="dxa"/>
            <w:tcBorders>
              <w:top w:val="single" w:sz="4" w:space="0" w:color="auto"/>
              <w:left w:val="single" w:sz="4" w:space="0" w:color="auto"/>
              <w:bottom w:val="single" w:sz="4" w:space="0" w:color="auto"/>
              <w:right w:val="single" w:sz="4" w:space="0" w:color="auto"/>
            </w:tcBorders>
          </w:tcPr>
          <w:p w:rsidR="002D2A5F" w:rsidRDefault="002D2A5F" w:rsidP="00424FB9">
            <w:pPr>
              <w:keepNext/>
              <w:keepLines/>
              <w:spacing w:before="60" w:after="60"/>
              <w:rPr>
                <w:rFonts w:ascii="Calibri" w:hAnsi="Calibri" w:cs="Calibri"/>
                <w:sz w:val="19"/>
                <w:szCs w:val="19"/>
              </w:rPr>
            </w:pPr>
            <w:r>
              <w:rPr>
                <w:rFonts w:ascii="Calibri" w:hAnsi="Calibri" w:cs="Calibri"/>
                <w:sz w:val="19"/>
                <w:szCs w:val="19"/>
              </w:rPr>
              <w:t>Major Injuries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rsidP="00424FB9">
            <w:pPr>
              <w:keepNext/>
              <w:keepLines/>
              <w:spacing w:before="60" w:after="60"/>
              <w:rPr>
                <w:rFonts w:ascii="Calibri" w:hAnsi="Calibri" w:cs="Calibri"/>
                <w:i/>
                <w:sz w:val="19"/>
                <w:szCs w:val="19"/>
              </w:rPr>
            </w:pPr>
            <w:r w:rsidRPr="002D2A5F">
              <w:rPr>
                <w:rFonts w:ascii="Calibri" w:hAnsi="Calibri" w:cs="Calibri"/>
                <w:i/>
                <w:sz w:val="19"/>
                <w:szCs w:val="19"/>
              </w:rPr>
              <w:t xml:space="preserve">All rowing hands on the boat to carry and listening to instructions from lead. </w:t>
            </w:r>
            <w:r>
              <w:rPr>
                <w:rFonts w:ascii="Calibri" w:hAnsi="Calibri" w:cs="Calibri"/>
                <w:i/>
                <w:sz w:val="19"/>
                <w:szCs w:val="19"/>
              </w:rPr>
              <w:t xml:space="preserve">All members to be instructed on proper lifting techniques. </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2D2A5F" w:rsidRDefault="002D2A5F" w:rsidP="00424FB9">
            <w:pPr>
              <w:keepNext/>
              <w:keepLines/>
              <w:spacing w:before="60" w:after="60"/>
              <w:rPr>
                <w:rFonts w:ascii="Calibri" w:hAnsi="Calibri" w:cs="Calibri"/>
                <w:sz w:val="19"/>
                <w:szCs w:val="19"/>
              </w:rPr>
            </w:pPr>
            <w:r w:rsidRPr="002D2A5F">
              <w:rPr>
                <w:rFonts w:ascii="Calibri" w:hAnsi="Calibri" w:cs="Calibri"/>
                <w:sz w:val="19"/>
                <w:szCs w:val="19"/>
              </w:rPr>
              <w:t>Oars</w:t>
            </w:r>
          </w:p>
        </w:tc>
        <w:tc>
          <w:tcPr>
            <w:tcW w:w="3270" w:type="dxa"/>
            <w:tcBorders>
              <w:top w:val="single" w:sz="4" w:space="0" w:color="auto"/>
              <w:left w:val="single" w:sz="4" w:space="0" w:color="auto"/>
              <w:bottom w:val="single" w:sz="4" w:space="0" w:color="auto"/>
              <w:right w:val="single" w:sz="4" w:space="0" w:color="auto"/>
            </w:tcBorders>
          </w:tcPr>
          <w:p w:rsidR="002D2A5F" w:rsidRDefault="002D2A5F" w:rsidP="00424FB9">
            <w:pPr>
              <w:keepNext/>
              <w:keepLines/>
              <w:spacing w:before="60" w:after="60"/>
              <w:rPr>
                <w:rFonts w:ascii="Calibri" w:hAnsi="Calibri" w:cs="Calibri"/>
                <w:sz w:val="19"/>
                <w:szCs w:val="19"/>
              </w:rPr>
            </w:pPr>
            <w:r>
              <w:rPr>
                <w:rFonts w:ascii="Calibri" w:hAnsi="Calibri" w:cs="Calibri"/>
                <w:sz w:val="19"/>
                <w:szCs w:val="19"/>
              </w:rPr>
              <w:t>Equipment damage, infections or hitting others</w:t>
            </w:r>
          </w:p>
        </w:tc>
        <w:tc>
          <w:tcPr>
            <w:tcW w:w="5959" w:type="dxa"/>
            <w:gridSpan w:val="2"/>
            <w:tcBorders>
              <w:top w:val="single" w:sz="4" w:space="0" w:color="auto"/>
              <w:left w:val="single" w:sz="4" w:space="0" w:color="auto"/>
              <w:bottom w:val="single" w:sz="4" w:space="0" w:color="auto"/>
              <w:right w:val="single" w:sz="4" w:space="0" w:color="auto"/>
            </w:tcBorders>
          </w:tcPr>
          <w:p w:rsidR="002D2A5F" w:rsidRPr="002D2A5F" w:rsidRDefault="002D2A5F" w:rsidP="00424FB9">
            <w:pPr>
              <w:keepNext/>
              <w:keepLines/>
              <w:spacing w:before="60" w:after="60"/>
              <w:rPr>
                <w:rFonts w:ascii="Calibri" w:hAnsi="Calibri" w:cs="Calibri"/>
                <w:i/>
                <w:sz w:val="19"/>
                <w:szCs w:val="19"/>
              </w:rPr>
            </w:pPr>
            <w:r w:rsidRPr="002D2A5F">
              <w:rPr>
                <w:rFonts w:ascii="Calibri" w:hAnsi="Calibri" w:cs="Calibri"/>
                <w:i/>
                <w:sz w:val="19"/>
                <w:szCs w:val="19"/>
              </w:rPr>
              <w:t xml:space="preserve">Rowers to carry only two oars at a time. Oars to be stored ____ so they are not tripped on. </w:t>
            </w:r>
            <w:r>
              <w:rPr>
                <w:rFonts w:ascii="Calibri" w:hAnsi="Calibri" w:cs="Calibri"/>
                <w:i/>
                <w:sz w:val="19"/>
                <w:szCs w:val="19"/>
              </w:rPr>
              <w:t>Oar handles to be cleaned regularly.</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2D2A5F" w:rsidTr="002D2A5F">
        <w:tc>
          <w:tcPr>
            <w:tcW w:w="2055" w:type="dxa"/>
            <w:tcBorders>
              <w:top w:val="single" w:sz="4" w:space="0" w:color="auto"/>
              <w:left w:val="single" w:sz="4" w:space="0" w:color="auto"/>
              <w:bottom w:val="single" w:sz="4" w:space="0" w:color="auto"/>
              <w:right w:val="single" w:sz="4" w:space="0" w:color="auto"/>
            </w:tcBorders>
          </w:tcPr>
          <w:p w:rsidR="002D2A5F" w:rsidRPr="003161CC" w:rsidRDefault="003161CC" w:rsidP="003161CC">
            <w:pPr>
              <w:keepNext/>
              <w:keepLines/>
              <w:spacing w:before="60" w:after="60"/>
              <w:rPr>
                <w:rFonts w:ascii="Calibri" w:hAnsi="Calibri" w:cs="Calibri"/>
                <w:sz w:val="19"/>
                <w:szCs w:val="19"/>
              </w:rPr>
            </w:pPr>
            <w:r w:rsidRPr="003161CC">
              <w:rPr>
                <w:rFonts w:ascii="Calibri" w:hAnsi="Calibri" w:cs="Calibri"/>
                <w:sz w:val="19"/>
                <w:szCs w:val="19"/>
              </w:rPr>
              <w:t>Exposed Wiring/Frayed Electrical Wires</w:t>
            </w:r>
          </w:p>
        </w:tc>
        <w:tc>
          <w:tcPr>
            <w:tcW w:w="3270" w:type="dxa"/>
            <w:tcBorders>
              <w:top w:val="single" w:sz="4" w:space="0" w:color="auto"/>
              <w:left w:val="single" w:sz="4" w:space="0" w:color="auto"/>
              <w:bottom w:val="single" w:sz="4" w:space="0" w:color="auto"/>
              <w:right w:val="single" w:sz="4" w:space="0" w:color="auto"/>
            </w:tcBorders>
          </w:tcPr>
          <w:p w:rsidR="002D2A5F" w:rsidRDefault="003161CC" w:rsidP="00424FB9">
            <w:pPr>
              <w:keepNext/>
              <w:keepLines/>
              <w:spacing w:before="60" w:after="60"/>
              <w:rPr>
                <w:rFonts w:ascii="Calibri" w:hAnsi="Calibri" w:cs="Calibri"/>
                <w:sz w:val="19"/>
                <w:szCs w:val="19"/>
              </w:rPr>
            </w:pPr>
            <w:r>
              <w:rPr>
                <w:rFonts w:ascii="Calibri" w:hAnsi="Calibri" w:cs="Calibri"/>
                <w:sz w:val="19"/>
                <w:szCs w:val="19"/>
              </w:rPr>
              <w:t>Fire Hazard</w:t>
            </w:r>
          </w:p>
        </w:tc>
        <w:tc>
          <w:tcPr>
            <w:tcW w:w="5959" w:type="dxa"/>
            <w:gridSpan w:val="2"/>
            <w:tcBorders>
              <w:top w:val="single" w:sz="4" w:space="0" w:color="auto"/>
              <w:left w:val="single" w:sz="4" w:space="0" w:color="auto"/>
              <w:bottom w:val="single" w:sz="4" w:space="0" w:color="auto"/>
              <w:right w:val="single" w:sz="4" w:space="0" w:color="auto"/>
            </w:tcBorders>
          </w:tcPr>
          <w:p w:rsidR="002D2A5F" w:rsidRDefault="003161CC" w:rsidP="00424FB9">
            <w:pPr>
              <w:keepNext/>
              <w:keepLines/>
              <w:spacing w:before="60" w:after="60"/>
            </w:pPr>
            <w:r w:rsidRPr="003161CC">
              <w:rPr>
                <w:rFonts w:ascii="Calibri" w:hAnsi="Calibri" w:cs="Calibri"/>
                <w:i/>
                <w:sz w:val="19"/>
                <w:szCs w:val="19"/>
              </w:rPr>
              <w:t xml:space="preserve">Report all unsafe electrical equipment to _____ </w:t>
            </w:r>
            <w:proofErr w:type="spellStart"/>
            <w:r w:rsidRPr="003161CC">
              <w:rPr>
                <w:rFonts w:ascii="Calibri" w:hAnsi="Calibri" w:cs="Calibri"/>
                <w:i/>
                <w:sz w:val="19"/>
                <w:szCs w:val="19"/>
              </w:rPr>
              <w:t>to</w:t>
            </w:r>
            <w:proofErr w:type="spellEnd"/>
            <w:r w:rsidRPr="003161CC">
              <w:rPr>
                <w:rFonts w:ascii="Calibri" w:hAnsi="Calibri" w:cs="Calibri"/>
                <w:i/>
                <w:sz w:val="19"/>
                <w:szCs w:val="19"/>
              </w:rPr>
              <w:t xml:space="preserve"> be fixed or replaced immediately.</w:t>
            </w:r>
            <w:r>
              <w:t xml:space="preserve"> </w:t>
            </w:r>
          </w:p>
        </w:tc>
        <w:tc>
          <w:tcPr>
            <w:tcW w:w="2891" w:type="dxa"/>
            <w:tcBorders>
              <w:top w:val="single" w:sz="4" w:space="0" w:color="auto"/>
              <w:left w:val="single" w:sz="4" w:space="0" w:color="auto"/>
              <w:bottom w:val="single" w:sz="4" w:space="0" w:color="auto"/>
              <w:right w:val="single" w:sz="4" w:space="0" w:color="auto"/>
            </w:tcBorders>
          </w:tcPr>
          <w:p w:rsidR="002D2A5F" w:rsidRDefault="002D2A5F">
            <w:pPr>
              <w:keepNext/>
              <w:keepLines/>
              <w:spacing w:before="60" w:after="60"/>
              <w:rPr>
                <w:rFonts w:ascii="Calibri" w:hAnsi="Calibri" w:cs="Calibri"/>
                <w:sz w:val="19"/>
                <w:szCs w:val="19"/>
              </w:rPr>
            </w:pPr>
          </w:p>
        </w:tc>
      </w:tr>
      <w:tr w:rsidR="003161CC" w:rsidTr="002D2A5F">
        <w:tc>
          <w:tcPr>
            <w:tcW w:w="2055" w:type="dxa"/>
            <w:tcBorders>
              <w:top w:val="single" w:sz="4" w:space="0" w:color="auto"/>
              <w:left w:val="single" w:sz="4" w:space="0" w:color="auto"/>
              <w:bottom w:val="single" w:sz="4" w:space="0" w:color="auto"/>
              <w:right w:val="single" w:sz="4" w:space="0" w:color="auto"/>
            </w:tcBorders>
          </w:tcPr>
          <w:p w:rsidR="003161CC" w:rsidRPr="003161CC" w:rsidRDefault="003161CC" w:rsidP="003161CC">
            <w:pPr>
              <w:keepNext/>
              <w:keepLines/>
              <w:spacing w:before="60" w:after="60"/>
              <w:rPr>
                <w:rFonts w:ascii="Calibri" w:hAnsi="Calibri" w:cs="Calibri"/>
                <w:sz w:val="19"/>
                <w:szCs w:val="19"/>
              </w:rPr>
            </w:pPr>
            <w:r w:rsidRPr="003161CC">
              <w:rPr>
                <w:rFonts w:ascii="Calibri" w:hAnsi="Calibri" w:cs="Calibri"/>
                <w:sz w:val="19"/>
                <w:szCs w:val="19"/>
              </w:rPr>
              <w:t xml:space="preserve">Furniture/clothing places near heat sources </w:t>
            </w:r>
          </w:p>
        </w:tc>
        <w:tc>
          <w:tcPr>
            <w:tcW w:w="3270" w:type="dxa"/>
            <w:tcBorders>
              <w:top w:val="single" w:sz="4" w:space="0" w:color="auto"/>
              <w:left w:val="single" w:sz="4" w:space="0" w:color="auto"/>
              <w:bottom w:val="single" w:sz="4" w:space="0" w:color="auto"/>
              <w:right w:val="single" w:sz="4" w:space="0" w:color="auto"/>
            </w:tcBorders>
          </w:tcPr>
          <w:p w:rsidR="003161CC" w:rsidRDefault="003161CC" w:rsidP="00424FB9">
            <w:pPr>
              <w:keepNext/>
              <w:keepLines/>
              <w:spacing w:before="60" w:after="60"/>
              <w:rPr>
                <w:rFonts w:ascii="Calibri" w:hAnsi="Calibri" w:cs="Calibri"/>
                <w:sz w:val="19"/>
                <w:szCs w:val="19"/>
              </w:rPr>
            </w:pPr>
            <w:r>
              <w:rPr>
                <w:rFonts w:ascii="Calibri" w:hAnsi="Calibri" w:cs="Calibri"/>
                <w:sz w:val="19"/>
                <w:szCs w:val="19"/>
              </w:rPr>
              <w:t>Fire Hazard</w:t>
            </w:r>
          </w:p>
        </w:tc>
        <w:tc>
          <w:tcPr>
            <w:tcW w:w="5959" w:type="dxa"/>
            <w:gridSpan w:val="2"/>
            <w:tcBorders>
              <w:top w:val="single" w:sz="4" w:space="0" w:color="auto"/>
              <w:left w:val="single" w:sz="4" w:space="0" w:color="auto"/>
              <w:bottom w:val="single" w:sz="4" w:space="0" w:color="auto"/>
              <w:right w:val="single" w:sz="4" w:space="0" w:color="auto"/>
            </w:tcBorders>
          </w:tcPr>
          <w:p w:rsidR="003161CC" w:rsidRDefault="003161CC" w:rsidP="00424FB9">
            <w:pPr>
              <w:keepNext/>
              <w:keepLines/>
              <w:spacing w:before="60" w:after="60"/>
            </w:pPr>
            <w:r w:rsidRPr="003161CC">
              <w:rPr>
                <w:rFonts w:ascii="Calibri" w:hAnsi="Calibri" w:cs="Calibri"/>
                <w:i/>
                <w:sz w:val="19"/>
                <w:szCs w:val="19"/>
              </w:rPr>
              <w:t>No clothing or furniture to be placed near heat sources.</w:t>
            </w:r>
            <w:r>
              <w:t xml:space="preserve"> </w:t>
            </w:r>
          </w:p>
        </w:tc>
        <w:tc>
          <w:tcPr>
            <w:tcW w:w="2891" w:type="dxa"/>
            <w:tcBorders>
              <w:top w:val="single" w:sz="4" w:space="0" w:color="auto"/>
              <w:left w:val="single" w:sz="4" w:space="0" w:color="auto"/>
              <w:bottom w:val="single" w:sz="4" w:space="0" w:color="auto"/>
              <w:right w:val="single" w:sz="4" w:space="0" w:color="auto"/>
            </w:tcBorders>
          </w:tcPr>
          <w:p w:rsidR="003161CC" w:rsidRDefault="003161CC">
            <w:pPr>
              <w:keepNext/>
              <w:keepLines/>
              <w:spacing w:before="60" w:after="60"/>
              <w:rPr>
                <w:rFonts w:ascii="Calibri" w:hAnsi="Calibri" w:cs="Calibri"/>
                <w:sz w:val="19"/>
                <w:szCs w:val="19"/>
              </w:rPr>
            </w:pPr>
          </w:p>
        </w:tc>
      </w:tr>
    </w:tbl>
    <w:p w:rsidR="007E3114" w:rsidRDefault="007E3114" w:rsidP="00BB27F7"/>
    <w:p w:rsidR="007E3114" w:rsidRDefault="007E3114" w:rsidP="00BB27F7"/>
    <w:sectPr w:rsidR="007E3114" w:rsidSect="003161CC">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7F7"/>
    <w:rsid w:val="00147C0B"/>
    <w:rsid w:val="002D2A5F"/>
    <w:rsid w:val="003161CC"/>
    <w:rsid w:val="00775C8A"/>
    <w:rsid w:val="007E3114"/>
    <w:rsid w:val="008C7574"/>
    <w:rsid w:val="00BB27F7"/>
    <w:rsid w:val="00CD0484"/>
    <w:rsid w:val="00E36DE5"/>
    <w:rsid w:val="00F31F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E3114"/>
    <w:pPr>
      <w:keepNext/>
      <w:keepLines/>
      <w:spacing w:before="60" w:after="60" w:line="240" w:lineRule="auto"/>
      <w:outlineLvl w:val="0"/>
    </w:pPr>
    <w:rPr>
      <w:rFonts w:ascii="Times New Roman" w:eastAsia="Times New Roman" w:hAnsi="Times New Roman" w:cs="Times New Roman"/>
      <w:b/>
      <w:bCs/>
      <w:sz w:val="32"/>
      <w:szCs w:val="32"/>
      <w:lang w:val="en-GB"/>
    </w:rPr>
  </w:style>
  <w:style w:type="paragraph" w:styleId="Heading2">
    <w:name w:val="heading 2"/>
    <w:basedOn w:val="Normal"/>
    <w:next w:val="Normal"/>
    <w:link w:val="Heading2Char"/>
    <w:uiPriority w:val="99"/>
    <w:unhideWhenUsed/>
    <w:qFormat/>
    <w:rsid w:val="007E3114"/>
    <w:pPr>
      <w:keepNext/>
      <w:keepLines/>
      <w:spacing w:before="60" w:after="60" w:line="240" w:lineRule="auto"/>
      <w:outlineLvl w:val="1"/>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7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7E3114"/>
    <w:rPr>
      <w:rFonts w:ascii="Times New Roman" w:eastAsia="Times New Roman" w:hAnsi="Times New Roman" w:cs="Times New Roman"/>
      <w:b/>
      <w:bCs/>
      <w:sz w:val="32"/>
      <w:szCs w:val="32"/>
      <w:lang w:val="en-GB"/>
    </w:rPr>
  </w:style>
  <w:style w:type="character" w:customStyle="1" w:styleId="Heading2Char">
    <w:name w:val="Heading 2 Char"/>
    <w:basedOn w:val="DefaultParagraphFont"/>
    <w:link w:val="Heading2"/>
    <w:uiPriority w:val="99"/>
    <w:rsid w:val="007E3114"/>
    <w:rPr>
      <w:rFonts w:ascii="Times New Roman" w:eastAsia="Times New Roman" w:hAnsi="Times New Roman" w:cs="Times New Roman"/>
      <w:b/>
      <w:bCs/>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7E3114"/>
    <w:pPr>
      <w:keepNext/>
      <w:keepLines/>
      <w:spacing w:before="60" w:after="60" w:line="240" w:lineRule="auto"/>
      <w:outlineLvl w:val="0"/>
    </w:pPr>
    <w:rPr>
      <w:rFonts w:ascii="Times New Roman" w:eastAsia="Times New Roman" w:hAnsi="Times New Roman" w:cs="Times New Roman"/>
      <w:b/>
      <w:bCs/>
      <w:sz w:val="32"/>
      <w:szCs w:val="32"/>
      <w:lang w:val="en-GB"/>
    </w:rPr>
  </w:style>
  <w:style w:type="paragraph" w:styleId="Heading2">
    <w:name w:val="heading 2"/>
    <w:basedOn w:val="Normal"/>
    <w:next w:val="Normal"/>
    <w:link w:val="Heading2Char"/>
    <w:uiPriority w:val="99"/>
    <w:unhideWhenUsed/>
    <w:qFormat/>
    <w:rsid w:val="007E3114"/>
    <w:pPr>
      <w:keepNext/>
      <w:keepLines/>
      <w:spacing w:before="60" w:after="60" w:line="240" w:lineRule="auto"/>
      <w:outlineLvl w:val="1"/>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7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7E3114"/>
    <w:rPr>
      <w:rFonts w:ascii="Times New Roman" w:eastAsia="Times New Roman" w:hAnsi="Times New Roman" w:cs="Times New Roman"/>
      <w:b/>
      <w:bCs/>
      <w:sz w:val="32"/>
      <w:szCs w:val="32"/>
      <w:lang w:val="en-GB"/>
    </w:rPr>
  </w:style>
  <w:style w:type="character" w:customStyle="1" w:styleId="Heading2Char">
    <w:name w:val="Heading 2 Char"/>
    <w:basedOn w:val="DefaultParagraphFont"/>
    <w:link w:val="Heading2"/>
    <w:uiPriority w:val="99"/>
    <w:rsid w:val="007E3114"/>
    <w:rPr>
      <w:rFonts w:ascii="Times New Roman" w:eastAsia="Times New Roman" w:hAnsi="Times New Roman" w:cs="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36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2</cp:revision>
  <dcterms:created xsi:type="dcterms:W3CDTF">2015-07-17T14:21:00Z</dcterms:created>
  <dcterms:modified xsi:type="dcterms:W3CDTF">2015-07-17T17:39:00Z</dcterms:modified>
</cp:coreProperties>
</file>